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Pr="00F17666" w:rsidRDefault="00DB600A" w:rsidP="00DB600A">
      <w:pPr>
        <w:pStyle w:val="Sansinterligne"/>
        <w:jc w:val="center"/>
        <w:rPr>
          <w:rFonts w:ascii="Times New Roman" w:hAnsi="Times New Roman" w:cs="Times New Roman"/>
          <w:b/>
          <w:lang w:val="en-US"/>
        </w:rPr>
      </w:pPr>
      <w:r w:rsidRPr="00F17666">
        <w:rPr>
          <w:rFonts w:ascii="Times New Roman" w:hAnsi="Times New Roman" w:cs="Times New Roman"/>
          <w:b/>
          <w:lang w:val="en-US"/>
        </w:rPr>
        <w:t>DECISION N° __________/2</w:t>
      </w:r>
      <w:r>
        <w:rPr>
          <w:rFonts w:ascii="Times New Roman" w:hAnsi="Times New Roman" w:cs="Times New Roman"/>
          <w:b/>
          <w:lang w:val="en-US"/>
        </w:rPr>
        <w:t>4</w:t>
      </w:r>
      <w:r w:rsidRPr="00F17666">
        <w:rPr>
          <w:rFonts w:ascii="Times New Roman" w:hAnsi="Times New Roman" w:cs="Times New Roman"/>
          <w:b/>
          <w:lang w:val="en-US"/>
        </w:rPr>
        <w:t>/DG/DAG/S-DAMP/</w:t>
      </w:r>
      <w:r w:rsidRPr="00DC0226">
        <w:rPr>
          <w:rFonts w:ascii="Times New Roman" w:hAnsi="Times New Roman" w:cs="Times New Roman"/>
          <w:b/>
          <w:color w:val="191E1B"/>
        </w:rPr>
        <w:t>DMP/SCSAM</w:t>
      </w:r>
      <w:r w:rsidRPr="00F17666">
        <w:rPr>
          <w:rFonts w:ascii="Times New Roman" w:hAnsi="Times New Roman" w:cs="Times New Roman"/>
          <w:b/>
          <w:lang w:val="en-US"/>
        </w:rPr>
        <w:t>/</w:t>
      </w:r>
      <w:r>
        <w:rPr>
          <w:rFonts w:ascii="Times New Roman" w:hAnsi="Times New Roman" w:cs="Times New Roman"/>
          <w:b/>
          <w:lang w:val="en-US"/>
        </w:rPr>
        <w:t>HM</w:t>
      </w:r>
      <w:r w:rsidRPr="00F17666">
        <w:rPr>
          <w:rFonts w:ascii="Times New Roman" w:hAnsi="Times New Roman" w:cs="Times New Roman"/>
          <w:b/>
          <w:lang w:val="en-US"/>
        </w:rPr>
        <w:t xml:space="preserve"> DU ___________</w:t>
      </w:r>
    </w:p>
    <w:p w:rsidR="00DB600A" w:rsidRDefault="00DB600A" w:rsidP="00DB600A">
      <w:pPr>
        <w:pStyle w:val="Corpsdetexte"/>
        <w:kinsoku w:val="0"/>
        <w:overflowPunct w:val="0"/>
        <w:ind w:right="111"/>
        <w:jc w:val="center"/>
        <w:rPr>
          <w:rFonts w:eastAsia="Calibri"/>
          <w:b/>
          <w:sz w:val="22"/>
          <w:szCs w:val="22"/>
        </w:rPr>
      </w:pPr>
      <w:r w:rsidRPr="006F5207">
        <w:rPr>
          <w:b/>
        </w:rPr>
        <w:t xml:space="preserve">DECLARANT INFRUCTUEUX </w:t>
      </w:r>
      <w:r w:rsidRPr="00B74DDE">
        <w:rPr>
          <w:b/>
          <w:sz w:val="22"/>
          <w:szCs w:val="22"/>
        </w:rPr>
        <w:t>RELATI</w:t>
      </w:r>
      <w:r>
        <w:rPr>
          <w:b/>
          <w:sz w:val="22"/>
          <w:szCs w:val="22"/>
        </w:rPr>
        <w:t>F</w:t>
      </w:r>
      <w:r w:rsidRPr="00B74DDE">
        <w:rPr>
          <w:b/>
          <w:sz w:val="22"/>
          <w:szCs w:val="22"/>
        </w:rPr>
        <w:t xml:space="preserve"> A L’APPEL D’OFFRES NATIONAL OUVERT N°0</w:t>
      </w:r>
      <w:r>
        <w:rPr>
          <w:b/>
          <w:sz w:val="22"/>
          <w:szCs w:val="22"/>
        </w:rPr>
        <w:t>4</w:t>
      </w:r>
      <w:r w:rsidRPr="00B74DDE">
        <w:rPr>
          <w:b/>
          <w:sz w:val="22"/>
          <w:szCs w:val="22"/>
        </w:rPr>
        <w:t>/24/</w:t>
      </w:r>
      <w:r w:rsidRPr="00B74DDE">
        <w:rPr>
          <w:b/>
          <w:color w:val="000000" w:themeColor="text1"/>
          <w:sz w:val="22"/>
          <w:szCs w:val="22"/>
        </w:rPr>
        <w:t>AO</w:t>
      </w:r>
      <w:r>
        <w:rPr>
          <w:b/>
          <w:color w:val="000000" w:themeColor="text1"/>
          <w:sz w:val="22"/>
          <w:szCs w:val="22"/>
        </w:rPr>
        <w:t>N</w:t>
      </w:r>
      <w:r w:rsidRPr="00B74DDE">
        <w:rPr>
          <w:b/>
          <w:color w:val="000000" w:themeColor="text1"/>
          <w:sz w:val="22"/>
          <w:szCs w:val="22"/>
        </w:rPr>
        <w:t>O</w:t>
      </w:r>
      <w:r>
        <w:rPr>
          <w:b/>
          <w:color w:val="000000" w:themeColor="text1"/>
          <w:sz w:val="22"/>
          <w:szCs w:val="22"/>
        </w:rPr>
        <w:t>-AC</w:t>
      </w:r>
      <w:r w:rsidRPr="00B74DDE">
        <w:rPr>
          <w:b/>
          <w:color w:val="000000" w:themeColor="text1"/>
          <w:sz w:val="22"/>
          <w:szCs w:val="22"/>
        </w:rPr>
        <w:t xml:space="preserve">/SDCC/CIPM DU </w:t>
      </w:r>
      <w:r>
        <w:rPr>
          <w:b/>
          <w:color w:val="000000" w:themeColor="text1"/>
          <w:sz w:val="22"/>
          <w:szCs w:val="22"/>
        </w:rPr>
        <w:t>10/05/2024</w:t>
      </w:r>
      <w:r w:rsidRPr="00B74DDE">
        <w:rPr>
          <w:b/>
          <w:color w:val="000000" w:themeColor="text1"/>
          <w:sz w:val="22"/>
          <w:szCs w:val="22"/>
        </w:rPr>
        <w:t xml:space="preserve"> </w:t>
      </w:r>
      <w:r w:rsidRPr="00B74DDE">
        <w:rPr>
          <w:rFonts w:eastAsia="Calibri"/>
          <w:b/>
          <w:sz w:val="22"/>
          <w:szCs w:val="22"/>
        </w:rPr>
        <w:t xml:space="preserve">POUR </w:t>
      </w:r>
      <w:r>
        <w:rPr>
          <w:rFonts w:eastAsia="Calibri"/>
          <w:b/>
          <w:sz w:val="22"/>
          <w:szCs w:val="22"/>
        </w:rPr>
        <w:t xml:space="preserve">LA PASSATION D’UN ACCORD-CADRE A BONS DE COMMANDE RELATIF A LA FOURNITURE DE </w:t>
      </w:r>
    </w:p>
    <w:p w:rsidR="00DB600A" w:rsidRPr="00DB21C3" w:rsidRDefault="00DB600A" w:rsidP="00DB600A">
      <w:pPr>
        <w:pStyle w:val="Corpsdetexte"/>
        <w:kinsoku w:val="0"/>
        <w:overflowPunct w:val="0"/>
        <w:ind w:right="111"/>
        <w:jc w:val="center"/>
        <w:rPr>
          <w:b/>
          <w:bCs/>
          <w:spacing w:val="2"/>
          <w:position w:val="2"/>
          <w:sz w:val="22"/>
          <w:szCs w:val="22"/>
        </w:rPr>
      </w:pPr>
      <w:r>
        <w:rPr>
          <w:rFonts w:eastAsia="Calibri"/>
          <w:b/>
          <w:sz w:val="22"/>
          <w:szCs w:val="22"/>
        </w:rPr>
        <w:t>4 800 000 (QUATRE MILLIONS HUIT CENT MILLE) CARTONS POUR EMBALLAGE DIAMAOR A LA SODECOTON</w:t>
      </w:r>
      <w:r w:rsidRPr="00EA62B5">
        <w:rPr>
          <w:rFonts w:eastAsia="Calibri"/>
          <w:b/>
        </w:rPr>
        <w:t>.</w:t>
      </w:r>
      <w:r>
        <w:rPr>
          <w:rFonts w:eastAsia="Calibri"/>
          <w:b/>
        </w:rPr>
        <w:t xml:space="preserve"> </w:t>
      </w:r>
    </w:p>
    <w:p w:rsidR="00DB600A" w:rsidRPr="00C44545" w:rsidRDefault="00DB600A" w:rsidP="00DB600A">
      <w:pPr>
        <w:pStyle w:val="Sansinterligne"/>
        <w:jc w:val="center"/>
        <w:rPr>
          <w:rFonts w:ascii="Times New Roman" w:eastAsia="Calibri" w:hAnsi="Times New Roman" w:cs="Times New Roman"/>
          <w:b/>
          <w:sz w:val="20"/>
        </w:rPr>
      </w:pPr>
    </w:p>
    <w:p w:rsidR="00DB600A" w:rsidRDefault="00DB600A" w:rsidP="00DB600A">
      <w:pPr>
        <w:pStyle w:val="Sansinterligne"/>
        <w:jc w:val="center"/>
        <w:rPr>
          <w:rFonts w:ascii="Times New Roman" w:hAnsi="Times New Roman" w:cs="Times New Roman"/>
          <w:b/>
        </w:rPr>
      </w:pPr>
      <w:r w:rsidRPr="00F17666">
        <w:rPr>
          <w:rFonts w:ascii="Times New Roman" w:hAnsi="Times New Roman" w:cs="Times New Roman"/>
          <w:b/>
        </w:rPr>
        <w:t>LE DIRECTEUR GENERAL DE LA SODECOTON</w:t>
      </w:r>
    </w:p>
    <w:p w:rsidR="00DB600A" w:rsidRPr="00E737A9" w:rsidRDefault="00DB600A" w:rsidP="00DB600A">
      <w:pPr>
        <w:pStyle w:val="Sansinterligne"/>
        <w:jc w:val="center"/>
        <w:rPr>
          <w:rFonts w:ascii="Times New Roman" w:eastAsia="Calibri" w:hAnsi="Times New Roman" w:cs="Times New Roman"/>
          <w:b/>
          <w:sz w:val="4"/>
          <w:szCs w:val="24"/>
        </w:rPr>
      </w:pP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>Vu</w:t>
      </w:r>
      <w:r w:rsidRPr="00841FE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L’Acte uniforme OHADA relatif au droit des Sociétés commerciales et des  </w:t>
      </w:r>
    </w:p>
    <w:p w:rsidR="00DB600A" w:rsidRPr="00841FEA" w:rsidRDefault="00DB600A" w:rsidP="00DB600A">
      <w:pPr>
        <w:pStyle w:val="Sansinterligne"/>
        <w:ind w:firstLine="142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841FEA">
        <w:rPr>
          <w:rFonts w:ascii="Times New Roman" w:hAnsi="Times New Roman" w:cs="Times New Roman"/>
        </w:rPr>
        <w:t>groupements</w:t>
      </w:r>
      <w:proofErr w:type="gramEnd"/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</w:t>
      </w:r>
      <w:proofErr w:type="gramStart"/>
      <w:r w:rsidRPr="00841FEA">
        <w:rPr>
          <w:rFonts w:ascii="Times New Roman" w:hAnsi="Times New Roman" w:cs="Times New Roman"/>
        </w:rPr>
        <w:t>d’Intérêt</w:t>
      </w:r>
      <w:proofErr w:type="gramEnd"/>
      <w:r w:rsidRPr="00841FEA">
        <w:rPr>
          <w:rFonts w:ascii="Times New Roman" w:hAnsi="Times New Roman" w:cs="Times New Roman"/>
        </w:rPr>
        <w:t xml:space="preserve"> Economique révisé le 30 janvier 2014 ;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 xml:space="preserve">Vu </w:t>
      </w:r>
      <w:r w:rsidRPr="00841FE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La </w:t>
      </w:r>
      <w:proofErr w:type="gramStart"/>
      <w:r w:rsidRPr="00841FEA">
        <w:rPr>
          <w:rFonts w:ascii="Times New Roman" w:hAnsi="Times New Roman" w:cs="Times New Roman"/>
        </w:rPr>
        <w:t>Loi  N</w:t>
      </w:r>
      <w:proofErr w:type="gramEnd"/>
      <w:r w:rsidRPr="00841FEA">
        <w:rPr>
          <w:rFonts w:ascii="Times New Roman" w:hAnsi="Times New Roman" w:cs="Times New Roman"/>
        </w:rPr>
        <w:t xml:space="preserve">°2017/011 du 12 juillet 2017 portant Statut Général des entreprises         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Publiques ;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 xml:space="preserve">Vu  </w:t>
      </w:r>
      <w:r w:rsidRPr="00841FE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Le Décret N°2018/355 du 12/06/2018 portant règles communes applicables 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</w:t>
      </w:r>
      <w:proofErr w:type="gramStart"/>
      <w:r w:rsidRPr="00841FEA">
        <w:rPr>
          <w:rFonts w:ascii="Times New Roman" w:hAnsi="Times New Roman" w:cs="Times New Roman"/>
        </w:rPr>
        <w:t>aux</w:t>
      </w:r>
      <w:proofErr w:type="gramEnd"/>
      <w:r w:rsidRPr="00841FEA">
        <w:rPr>
          <w:rFonts w:ascii="Times New Roman" w:hAnsi="Times New Roman" w:cs="Times New Roman"/>
        </w:rPr>
        <w:t xml:space="preserve"> marchés des entreprises publiques ;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 xml:space="preserve">Vu </w:t>
      </w:r>
      <w:r w:rsidRPr="00841FE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>Les Statuts de la SODECOTON ;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>Vu</w:t>
      </w:r>
      <w:r w:rsidRPr="00841FE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>La Résolution N°4 du 20/06/2016, portant nomination du Directeur Général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841FEA">
        <w:rPr>
          <w:rFonts w:ascii="Times New Roman" w:hAnsi="Times New Roman" w:cs="Times New Roman"/>
        </w:rPr>
        <w:t>de</w:t>
      </w:r>
      <w:proofErr w:type="gramEnd"/>
      <w:r w:rsidRPr="00841FEA">
        <w:rPr>
          <w:rFonts w:ascii="Times New Roman" w:hAnsi="Times New Roman" w:cs="Times New Roman"/>
        </w:rPr>
        <w:t xml:space="preserve"> la SODECOTON ;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 xml:space="preserve">Vu </w:t>
      </w:r>
      <w:r w:rsidRPr="00841FE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  La Résolution N°17/SODECOTON/CA/PCA du 29/12/2023 portant adoption de la 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</w:t>
      </w:r>
      <w:proofErr w:type="gramStart"/>
      <w:r w:rsidRPr="00841FEA">
        <w:rPr>
          <w:rFonts w:ascii="Times New Roman" w:hAnsi="Times New Roman" w:cs="Times New Roman"/>
        </w:rPr>
        <w:t>directive</w:t>
      </w:r>
      <w:proofErr w:type="gramEnd"/>
      <w:r w:rsidRPr="00841FEA">
        <w:rPr>
          <w:rFonts w:ascii="Times New Roman" w:hAnsi="Times New Roman" w:cs="Times New Roman"/>
        </w:rPr>
        <w:t xml:space="preserve"> de gestion des marchés de la SODECOTON ;                           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  <w:b/>
        </w:rPr>
        <w:t>Vu</w:t>
      </w:r>
      <w:r w:rsidRPr="00841FE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841FEA">
        <w:rPr>
          <w:rFonts w:ascii="Times New Roman" w:hAnsi="Times New Roman" w:cs="Times New Roman"/>
        </w:rPr>
        <w:t xml:space="preserve">  </w:t>
      </w:r>
      <w:proofErr w:type="gramStart"/>
      <w:r w:rsidRPr="00841FEA">
        <w:rPr>
          <w:rFonts w:ascii="Times New Roman" w:hAnsi="Times New Roman" w:cs="Times New Roman"/>
        </w:rPr>
        <w:t>La  Résolution</w:t>
      </w:r>
      <w:proofErr w:type="gramEnd"/>
      <w:r w:rsidRPr="00841FEA">
        <w:rPr>
          <w:rFonts w:ascii="Times New Roman" w:hAnsi="Times New Roman" w:cs="Times New Roman"/>
        </w:rPr>
        <w:t xml:space="preserve">  N°18/SODECOTON/CA/PCA du 29/12/2023   portant délégation de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proofErr w:type="gramStart"/>
      <w:r w:rsidRPr="00841FEA">
        <w:rPr>
          <w:rFonts w:ascii="Times New Roman" w:hAnsi="Times New Roman" w:cs="Times New Roman"/>
        </w:rPr>
        <w:t>Certaine attributions</w:t>
      </w:r>
      <w:proofErr w:type="gramEnd"/>
      <w:r w:rsidRPr="00841FEA">
        <w:rPr>
          <w:rFonts w:ascii="Times New Roman" w:hAnsi="Times New Roman" w:cs="Times New Roman"/>
        </w:rPr>
        <w:t xml:space="preserve"> du Conseil d’Administration de la SODECOTON au président  </w:t>
      </w:r>
    </w:p>
    <w:p w:rsidR="00DB600A" w:rsidRPr="00841FEA" w:rsidRDefault="00DB600A" w:rsidP="00DB600A">
      <w:pPr>
        <w:pStyle w:val="Sansinterligne"/>
        <w:jc w:val="both"/>
        <w:rPr>
          <w:rFonts w:ascii="Times New Roman" w:hAnsi="Times New Roman" w:cs="Times New Roman"/>
        </w:rPr>
      </w:pPr>
      <w:r w:rsidRPr="00841FE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Pr="00841FEA">
        <w:rPr>
          <w:rFonts w:ascii="Times New Roman" w:hAnsi="Times New Roman" w:cs="Times New Roman"/>
        </w:rPr>
        <w:t xml:space="preserve"> </w:t>
      </w:r>
      <w:proofErr w:type="gramStart"/>
      <w:r w:rsidRPr="00841FEA">
        <w:rPr>
          <w:rFonts w:ascii="Times New Roman" w:hAnsi="Times New Roman" w:cs="Times New Roman"/>
        </w:rPr>
        <w:t>dudit</w:t>
      </w:r>
      <w:proofErr w:type="gramEnd"/>
      <w:r w:rsidRPr="00841FEA">
        <w:rPr>
          <w:rFonts w:ascii="Times New Roman" w:hAnsi="Times New Roman" w:cs="Times New Roman"/>
        </w:rPr>
        <w:t xml:space="preserve"> Conseil;</w:t>
      </w:r>
    </w:p>
    <w:p w:rsidR="00DB600A" w:rsidRPr="00E737A9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  <w:sz w:val="2"/>
          <w:szCs w:val="24"/>
        </w:rPr>
      </w:pPr>
      <w:r w:rsidRPr="00EF2D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F2D82">
        <w:rPr>
          <w:rFonts w:ascii="Times New Roman" w:hAnsi="Times New Roman" w:cs="Times New Roman"/>
          <w:sz w:val="24"/>
          <w:szCs w:val="24"/>
        </w:rPr>
        <w:tab/>
      </w:r>
    </w:p>
    <w:p w:rsidR="00DB600A" w:rsidRDefault="00DB600A" w:rsidP="00DB600A">
      <w:pPr>
        <w:pStyle w:val="Corpsdetexte"/>
        <w:kinsoku w:val="0"/>
        <w:overflowPunct w:val="0"/>
        <w:ind w:left="0" w:right="111"/>
        <w:jc w:val="both"/>
        <w:rPr>
          <w:color w:val="000000" w:themeColor="text1"/>
          <w:sz w:val="22"/>
          <w:szCs w:val="22"/>
        </w:rPr>
      </w:pPr>
      <w:r w:rsidRPr="007406CB">
        <w:rPr>
          <w:b/>
          <w:sz w:val="22"/>
          <w:szCs w:val="22"/>
        </w:rPr>
        <w:t>Considérant</w:t>
      </w:r>
      <w:r w:rsidRPr="007406CB">
        <w:rPr>
          <w:sz w:val="22"/>
          <w:szCs w:val="22"/>
        </w:rPr>
        <w:t xml:space="preserve"> Le Dossier d’Appel d’Offres National Ouvert N°04/24/</w:t>
      </w:r>
      <w:r w:rsidRPr="007406CB">
        <w:rPr>
          <w:color w:val="000000" w:themeColor="text1"/>
          <w:sz w:val="22"/>
          <w:szCs w:val="22"/>
        </w:rPr>
        <w:t xml:space="preserve">AONO-AC/SDCC/CIPM du </w:t>
      </w:r>
      <w:r>
        <w:rPr>
          <w:color w:val="000000" w:themeColor="text1"/>
          <w:sz w:val="22"/>
          <w:szCs w:val="22"/>
        </w:rPr>
        <w:t xml:space="preserve"> </w:t>
      </w:r>
    </w:p>
    <w:p w:rsidR="00DB600A" w:rsidRDefault="00DB600A" w:rsidP="00DB600A">
      <w:pPr>
        <w:pStyle w:val="Corpsdetexte"/>
        <w:kinsoku w:val="0"/>
        <w:overflowPunct w:val="0"/>
        <w:ind w:left="0" w:right="111"/>
        <w:jc w:val="both"/>
        <w:rPr>
          <w:rFonts w:eastAsia="Calibri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</w:t>
      </w:r>
      <w:r w:rsidRPr="007406CB">
        <w:rPr>
          <w:color w:val="000000" w:themeColor="text1"/>
          <w:sz w:val="22"/>
          <w:szCs w:val="22"/>
        </w:rPr>
        <w:t xml:space="preserve">10/05/2024 </w:t>
      </w:r>
      <w:r w:rsidRPr="007406CB">
        <w:rPr>
          <w:rFonts w:eastAsia="Calibri"/>
          <w:sz w:val="22"/>
          <w:szCs w:val="22"/>
        </w:rPr>
        <w:t xml:space="preserve">pour la passation d’un accord-cadre à bons de commande relatif à la </w:t>
      </w:r>
    </w:p>
    <w:p w:rsidR="00DB600A" w:rsidRDefault="00DB600A" w:rsidP="00DB600A">
      <w:pPr>
        <w:pStyle w:val="Corpsdetexte"/>
        <w:kinsoku w:val="0"/>
        <w:overflowPunct w:val="0"/>
        <w:ind w:left="0" w:right="11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</w:t>
      </w:r>
      <w:proofErr w:type="gramStart"/>
      <w:r w:rsidRPr="007406CB">
        <w:rPr>
          <w:rFonts w:eastAsia="Calibri"/>
          <w:sz w:val="22"/>
          <w:szCs w:val="22"/>
        </w:rPr>
        <w:t>fourniture</w:t>
      </w:r>
      <w:proofErr w:type="gramEnd"/>
      <w:r w:rsidRPr="007406CB">
        <w:rPr>
          <w:rFonts w:eastAsia="Calibri"/>
          <w:sz w:val="22"/>
          <w:szCs w:val="22"/>
        </w:rPr>
        <w:t xml:space="preserve"> de 4 800 000 (quatre millions huit cent mille) cartons pour emballage </w:t>
      </w:r>
    </w:p>
    <w:p w:rsidR="00DB600A" w:rsidRPr="007406CB" w:rsidRDefault="00DB600A" w:rsidP="00DB600A">
      <w:pPr>
        <w:pStyle w:val="Corpsdetexte"/>
        <w:kinsoku w:val="0"/>
        <w:overflowPunct w:val="0"/>
        <w:ind w:left="0" w:right="11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</w:t>
      </w:r>
      <w:proofErr w:type="spellStart"/>
      <w:r w:rsidRPr="007406CB">
        <w:rPr>
          <w:rFonts w:eastAsia="Calibri"/>
          <w:sz w:val="22"/>
          <w:szCs w:val="22"/>
        </w:rPr>
        <w:t>Diamaor</w:t>
      </w:r>
      <w:proofErr w:type="spellEnd"/>
      <w:r w:rsidRPr="007406C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à</w:t>
      </w:r>
      <w:r w:rsidRPr="007406CB">
        <w:rPr>
          <w:rFonts w:eastAsia="Calibri"/>
          <w:sz w:val="22"/>
          <w:szCs w:val="22"/>
        </w:rPr>
        <w:t xml:space="preserve"> la SODECOTON</w:t>
      </w:r>
      <w:r w:rsidRPr="00E737A9">
        <w:t>;</w:t>
      </w:r>
      <w:r>
        <w:t xml:space="preserve"> </w:t>
      </w:r>
    </w:p>
    <w:p w:rsidR="00DB600A" w:rsidRPr="00E737A9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 w:rsidRPr="00E737A9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</w:t>
      </w:r>
      <w:r w:rsidRPr="00E737A9">
        <w:rPr>
          <w:rFonts w:ascii="Times New Roman" w:hAnsi="Times New Roman" w:cs="Times New Roman"/>
          <w:b/>
        </w:rPr>
        <w:t xml:space="preserve"> </w:t>
      </w:r>
      <w:proofErr w:type="gramStart"/>
      <w:r w:rsidRPr="00E737A9">
        <w:rPr>
          <w:rFonts w:ascii="Times New Roman" w:hAnsi="Times New Roman" w:cs="Times New Roman"/>
          <w:b/>
        </w:rPr>
        <w:t xml:space="preserve">Considérant </w:t>
      </w:r>
      <w:r w:rsidRPr="00E737A9">
        <w:rPr>
          <w:rFonts w:ascii="Times New Roman" w:hAnsi="Times New Roman" w:cs="Times New Roman"/>
        </w:rPr>
        <w:t xml:space="preserve"> La</w:t>
      </w:r>
      <w:proofErr w:type="gramEnd"/>
      <w:r w:rsidRPr="00E737A9">
        <w:rPr>
          <w:rFonts w:ascii="Times New Roman" w:hAnsi="Times New Roman" w:cs="Times New Roman"/>
        </w:rPr>
        <w:t xml:space="preserve"> Lettre N°</w:t>
      </w:r>
      <w:r>
        <w:rPr>
          <w:rFonts w:ascii="Times New Roman" w:hAnsi="Times New Roman" w:cs="Times New Roman"/>
        </w:rPr>
        <w:t>076/24</w:t>
      </w:r>
      <w:r w:rsidRPr="00E737A9">
        <w:rPr>
          <w:rFonts w:ascii="Times New Roman" w:hAnsi="Times New Roman" w:cs="Times New Roman"/>
        </w:rPr>
        <w:t xml:space="preserve">/SDCC/CIPM du </w:t>
      </w:r>
      <w:r>
        <w:rPr>
          <w:rFonts w:ascii="Times New Roman" w:hAnsi="Times New Roman" w:cs="Times New Roman"/>
        </w:rPr>
        <w:t>25 juillet 2024</w:t>
      </w:r>
      <w:r w:rsidRPr="00E737A9">
        <w:rPr>
          <w:rFonts w:ascii="Times New Roman" w:hAnsi="Times New Roman" w:cs="Times New Roman"/>
        </w:rPr>
        <w:t xml:space="preserve"> du Président de la CIPM </w:t>
      </w:r>
    </w:p>
    <w:p w:rsidR="00DB600A" w:rsidRDefault="00DB600A" w:rsidP="00DB600A">
      <w:pPr>
        <w:pStyle w:val="Sansinterligne"/>
        <w:ind w:left="-426" w:right="-426"/>
        <w:jc w:val="both"/>
        <w:rPr>
          <w:rFonts w:ascii="Calibri" w:hAnsi="Calibri" w:cs="Calibri"/>
        </w:rPr>
      </w:pPr>
      <w:r w:rsidRPr="00E737A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</w:t>
      </w:r>
      <w:proofErr w:type="gramStart"/>
      <w:r w:rsidRPr="00E737A9">
        <w:rPr>
          <w:rFonts w:ascii="Times New Roman" w:hAnsi="Times New Roman" w:cs="Times New Roman"/>
        </w:rPr>
        <w:t>de</w:t>
      </w:r>
      <w:proofErr w:type="gramEnd"/>
      <w:r w:rsidRPr="00E737A9">
        <w:rPr>
          <w:rFonts w:ascii="Times New Roman" w:hAnsi="Times New Roman" w:cs="Times New Roman"/>
        </w:rPr>
        <w:t xml:space="preserve"> la SODECOTON </w:t>
      </w:r>
      <w:r w:rsidRPr="00E737A9">
        <w:rPr>
          <w:rFonts w:ascii="Calibri" w:hAnsi="Calibri" w:cs="Calibri"/>
        </w:rPr>
        <w:t>;</w:t>
      </w: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FB712D">
        <w:rPr>
          <w:rFonts w:ascii="Times New Roman" w:hAnsi="Times New Roman" w:cs="Times New Roman"/>
          <w:b/>
        </w:rPr>
        <w:t>Considérant</w:t>
      </w:r>
      <w:r>
        <w:rPr>
          <w:rFonts w:ascii="Times New Roman" w:hAnsi="Times New Roman" w:cs="Times New Roman"/>
        </w:rPr>
        <w:t xml:space="preserve"> </w:t>
      </w:r>
      <w:r w:rsidRPr="00FB712D">
        <w:rPr>
          <w:rFonts w:ascii="Times New Roman" w:hAnsi="Times New Roman" w:cs="Times New Roman"/>
        </w:rPr>
        <w:t>La Lettre N°</w:t>
      </w:r>
      <w:r>
        <w:rPr>
          <w:rFonts w:ascii="Times New Roman" w:hAnsi="Times New Roman" w:cs="Times New Roman"/>
        </w:rPr>
        <w:t>8360/24/DG/DAG/S-DAMP</w:t>
      </w:r>
      <w:r w:rsidRPr="00FB712D">
        <w:rPr>
          <w:rFonts w:ascii="Times New Roman" w:hAnsi="Times New Roman" w:cs="Times New Roman"/>
        </w:rPr>
        <w:t xml:space="preserve"> du </w:t>
      </w:r>
      <w:r>
        <w:rPr>
          <w:rFonts w:ascii="Times New Roman" w:hAnsi="Times New Roman" w:cs="Times New Roman"/>
        </w:rPr>
        <w:t>20 août</w:t>
      </w:r>
      <w:r w:rsidRPr="00FB712D">
        <w:rPr>
          <w:rFonts w:ascii="Times New Roman" w:hAnsi="Times New Roman" w:cs="Times New Roman"/>
        </w:rPr>
        <w:t xml:space="preserve"> 2024 du </w:t>
      </w:r>
      <w:r>
        <w:rPr>
          <w:rFonts w:ascii="Times New Roman" w:hAnsi="Times New Roman" w:cs="Times New Roman"/>
        </w:rPr>
        <w:t xml:space="preserve">Directeur Général de la </w:t>
      </w: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</w:rPr>
        <w:t xml:space="preserve">SODECOTON sollicitant l’avis conforme du </w:t>
      </w:r>
      <w:r w:rsidRPr="00FB712D">
        <w:rPr>
          <w:rFonts w:ascii="Times New Roman" w:hAnsi="Times New Roman" w:cs="Times New Roman"/>
        </w:rPr>
        <w:t xml:space="preserve">Président </w:t>
      </w:r>
      <w:r>
        <w:rPr>
          <w:rFonts w:ascii="Times New Roman" w:hAnsi="Times New Roman" w:cs="Times New Roman"/>
        </w:rPr>
        <w:t xml:space="preserve">du Conseil d’Administration </w:t>
      </w:r>
    </w:p>
    <w:p w:rsidR="00DB600A" w:rsidRPr="00C04F67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la SODECOTON</w:t>
      </w:r>
      <w:r w:rsidRPr="00FB712D">
        <w:rPr>
          <w:rFonts w:ascii="Times New Roman" w:hAnsi="Times New Roman" w:cs="Times New Roman"/>
        </w:rPr>
        <w:t>;</w:t>
      </w:r>
    </w:p>
    <w:p w:rsidR="00DB600A" w:rsidRPr="00FB712D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FB712D">
        <w:rPr>
          <w:rFonts w:ascii="Times New Roman" w:hAnsi="Times New Roman" w:cs="Times New Roman"/>
          <w:b/>
        </w:rPr>
        <w:t>Considérant</w:t>
      </w:r>
      <w:r>
        <w:rPr>
          <w:rFonts w:ascii="Times New Roman" w:hAnsi="Times New Roman" w:cs="Times New Roman"/>
        </w:rPr>
        <w:t xml:space="preserve"> </w:t>
      </w:r>
      <w:r w:rsidRPr="00FB712D">
        <w:rPr>
          <w:rFonts w:ascii="Times New Roman" w:hAnsi="Times New Roman" w:cs="Times New Roman"/>
        </w:rPr>
        <w:t>La Lettre N°</w:t>
      </w:r>
      <w:r>
        <w:rPr>
          <w:rFonts w:ascii="Times New Roman" w:hAnsi="Times New Roman" w:cs="Times New Roman"/>
        </w:rPr>
        <w:t>067</w:t>
      </w:r>
      <w:r w:rsidRPr="00FB712D">
        <w:rPr>
          <w:rFonts w:ascii="Times New Roman" w:hAnsi="Times New Roman" w:cs="Times New Roman"/>
        </w:rPr>
        <w:t>/24/</w:t>
      </w:r>
      <w:r>
        <w:rPr>
          <w:rFonts w:ascii="Times New Roman" w:hAnsi="Times New Roman" w:cs="Times New Roman"/>
        </w:rPr>
        <w:t>PCA</w:t>
      </w:r>
      <w:r w:rsidRPr="00FB712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AEJ/NES</w:t>
      </w:r>
      <w:r w:rsidRPr="00FB712D">
        <w:rPr>
          <w:rFonts w:ascii="Times New Roman" w:hAnsi="Times New Roman" w:cs="Times New Roman"/>
        </w:rPr>
        <w:t xml:space="preserve"> du </w:t>
      </w:r>
      <w:r>
        <w:rPr>
          <w:rFonts w:ascii="Times New Roman" w:hAnsi="Times New Roman" w:cs="Times New Roman"/>
        </w:rPr>
        <w:t>30 septembre</w:t>
      </w:r>
      <w:r w:rsidRPr="00FB712D">
        <w:rPr>
          <w:rFonts w:ascii="Times New Roman" w:hAnsi="Times New Roman" w:cs="Times New Roman"/>
        </w:rPr>
        <w:t xml:space="preserve"> 2024 du Président </w:t>
      </w:r>
      <w:r>
        <w:rPr>
          <w:rFonts w:ascii="Times New Roman" w:hAnsi="Times New Roman" w:cs="Times New Roman"/>
        </w:rPr>
        <w:t>du Conseil</w:t>
      </w:r>
      <w:r w:rsidRPr="00FB712D">
        <w:rPr>
          <w:rFonts w:ascii="Times New Roman" w:hAnsi="Times New Roman" w:cs="Times New Roman"/>
        </w:rPr>
        <w:t xml:space="preserve"> </w:t>
      </w:r>
    </w:p>
    <w:p w:rsidR="00DB600A" w:rsidRPr="00841FE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 w:rsidRPr="00FB712D"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>d’Administration</w:t>
      </w:r>
      <w:proofErr w:type="gramEnd"/>
      <w:r>
        <w:rPr>
          <w:rFonts w:ascii="Times New Roman" w:hAnsi="Times New Roman" w:cs="Times New Roman"/>
        </w:rPr>
        <w:t xml:space="preserve"> de la SODECOTON</w:t>
      </w:r>
      <w:r w:rsidRPr="00FB712D">
        <w:rPr>
          <w:rFonts w:ascii="Times New Roman" w:hAnsi="Times New Roman" w:cs="Times New Roman"/>
        </w:rPr>
        <w:t>;</w:t>
      </w:r>
    </w:p>
    <w:p w:rsidR="00DB600A" w:rsidRPr="00C1181C" w:rsidRDefault="00DB600A" w:rsidP="00DB600A">
      <w:pPr>
        <w:pStyle w:val="Sansinterligne"/>
        <w:ind w:right="-426"/>
        <w:jc w:val="both"/>
        <w:rPr>
          <w:rFonts w:ascii="Times New Roman" w:hAnsi="Times New Roman" w:cs="Times New Roman"/>
          <w:sz w:val="10"/>
        </w:rPr>
      </w:pPr>
    </w:p>
    <w:p w:rsidR="00DB600A" w:rsidRPr="007146F1" w:rsidRDefault="00DB600A" w:rsidP="00DB600A">
      <w:pPr>
        <w:pStyle w:val="Sansinterligne"/>
        <w:ind w:left="1620"/>
        <w:rPr>
          <w:rFonts w:ascii="Times New Roman" w:hAnsi="Times New Roman" w:cs="Times New Roman"/>
          <w:bCs/>
          <w:spacing w:val="-2"/>
          <w:sz w:val="6"/>
        </w:rPr>
      </w:pPr>
    </w:p>
    <w:p w:rsidR="00DB600A" w:rsidRPr="00890FF8" w:rsidRDefault="00DB600A" w:rsidP="00DB600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890FF8">
        <w:rPr>
          <w:rFonts w:ascii="Times New Roman" w:hAnsi="Times New Roman" w:cs="Times New Roman"/>
          <w:b/>
          <w:sz w:val="24"/>
          <w:szCs w:val="24"/>
          <w:u w:val="single"/>
        </w:rPr>
        <w:t>DECIDE</w:t>
      </w:r>
      <w:r w:rsidRPr="00890FF8">
        <w:rPr>
          <w:rFonts w:ascii="Times New Roman" w:hAnsi="Times New Roman" w:cs="Times New Roman"/>
          <w:sz w:val="24"/>
          <w:szCs w:val="24"/>
        </w:rPr>
        <w:t> :</w:t>
      </w:r>
    </w:p>
    <w:p w:rsidR="00DB600A" w:rsidRPr="00C1181C" w:rsidRDefault="00DB600A" w:rsidP="00DB600A">
      <w:pPr>
        <w:pStyle w:val="Sansinterligne"/>
        <w:rPr>
          <w:rFonts w:ascii="Times New Roman" w:hAnsi="Times New Roman" w:cs="Times New Roman"/>
          <w:sz w:val="6"/>
          <w:szCs w:val="24"/>
        </w:rPr>
      </w:pP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  <w:b/>
        </w:rPr>
      </w:pPr>
      <w:r w:rsidRPr="007258EF">
        <w:rPr>
          <w:rFonts w:ascii="Times New Roman" w:hAnsi="Times New Roman" w:cs="Times New Roman"/>
          <w:b/>
        </w:rPr>
        <w:t xml:space="preserve">       </w:t>
      </w:r>
      <w:r w:rsidRPr="00805899">
        <w:rPr>
          <w:rFonts w:ascii="Times New Roman" w:hAnsi="Times New Roman" w:cs="Times New Roman"/>
          <w:b/>
          <w:u w:val="single"/>
        </w:rPr>
        <w:t>Article 1</w:t>
      </w:r>
      <w:r w:rsidRPr="00805899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Pr="00805899">
        <w:rPr>
          <w:rFonts w:ascii="Times New Roman" w:hAnsi="Times New Roman" w:cs="Times New Roman"/>
          <w:vertAlign w:val="superscript"/>
        </w:rPr>
        <w:t> </w:t>
      </w:r>
      <w:r>
        <w:rPr>
          <w:rFonts w:ascii="Times New Roman" w:hAnsi="Times New Roman" w:cs="Times New Roman"/>
        </w:rPr>
        <w:t xml:space="preserve">: Est </w:t>
      </w:r>
      <w:r w:rsidRPr="00805899">
        <w:rPr>
          <w:rFonts w:ascii="Times New Roman" w:hAnsi="Times New Roman" w:cs="Times New Roman"/>
        </w:rPr>
        <w:t xml:space="preserve">déclaré infructueux, conformément aux dispositions de l’article 52 alinéa 1 du Décret </w:t>
      </w:r>
      <w:r>
        <w:rPr>
          <w:rFonts w:ascii="Times New Roman" w:hAnsi="Times New Roman" w:cs="Times New Roman"/>
        </w:rPr>
        <w:t xml:space="preserve">                     </w:t>
      </w:r>
      <w:r w:rsidRPr="007258E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972AB1">
        <w:rPr>
          <w:rFonts w:ascii="Times New Roman" w:hAnsi="Times New Roman" w:cs="Times New Roman"/>
          <w:b/>
        </w:rPr>
        <w:t xml:space="preserve">        </w:t>
      </w:r>
      <w:r w:rsidRPr="00805899">
        <w:rPr>
          <w:rFonts w:ascii="Times New Roman" w:hAnsi="Times New Roman" w:cs="Times New Roman"/>
        </w:rPr>
        <w:t>N°2018/355 du 12 juin 2018,</w:t>
      </w:r>
      <w:r>
        <w:rPr>
          <w:rFonts w:ascii="Times New Roman" w:hAnsi="Times New Roman" w:cs="Times New Roman"/>
        </w:rPr>
        <w:t xml:space="preserve"> </w:t>
      </w:r>
      <w:r w:rsidRPr="00805899">
        <w:rPr>
          <w:rFonts w:ascii="Times New Roman" w:hAnsi="Times New Roman" w:cs="Times New Roman"/>
        </w:rPr>
        <w:t xml:space="preserve">l’Appel d’Offres </w:t>
      </w:r>
      <w:r w:rsidRPr="00FA2B08">
        <w:rPr>
          <w:rFonts w:ascii="Times New Roman" w:hAnsi="Times New Roman" w:cs="Times New Roman"/>
        </w:rPr>
        <w:t xml:space="preserve">susmentionné </w:t>
      </w:r>
      <w:r w:rsidRPr="005B6301">
        <w:rPr>
          <w:rFonts w:ascii="Times New Roman" w:hAnsi="Times New Roman" w:cs="Times New Roman"/>
          <w:sz w:val="24"/>
          <w:szCs w:val="24"/>
        </w:rPr>
        <w:t>pour offre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reçue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non conforme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00A" w:rsidRPr="00972AB1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dossier </w:t>
      </w:r>
      <w:r w:rsidRPr="005B6301">
        <w:rPr>
          <w:rFonts w:ascii="Times New Roman" w:hAnsi="Times New Roman" w:cs="Times New Roman"/>
          <w:sz w:val="24"/>
          <w:szCs w:val="24"/>
        </w:rPr>
        <w:t>de consultation</w:t>
      </w:r>
      <w:r w:rsidRPr="00805899">
        <w:rPr>
          <w:rFonts w:ascii="Times New Roman" w:hAnsi="Times New Roman" w:cs="Times New Roman"/>
        </w:rPr>
        <w:t xml:space="preserve">.  </w:t>
      </w:r>
      <w:r w:rsidRPr="002B4390">
        <w:rPr>
          <w:rFonts w:ascii="Times New Roman" w:hAnsi="Times New Roman" w:cs="Times New Roman"/>
        </w:rPr>
        <w:t xml:space="preserve"> </w:t>
      </w:r>
      <w:r w:rsidRPr="00805899">
        <w:rPr>
          <w:rFonts w:ascii="Times New Roman" w:hAnsi="Times New Roman" w:cs="Times New Roman"/>
        </w:rPr>
        <w:t xml:space="preserve">    </w:t>
      </w:r>
      <w:r w:rsidRPr="002B4390">
        <w:rPr>
          <w:rFonts w:ascii="Times New Roman" w:hAnsi="Times New Roman" w:cs="Times New Roman"/>
        </w:rPr>
        <w:t xml:space="preserve"> </w:t>
      </w:r>
      <w:r w:rsidRPr="00805899">
        <w:rPr>
          <w:rFonts w:ascii="Times New Roman" w:hAnsi="Times New Roman" w:cs="Times New Roman"/>
        </w:rPr>
        <w:t xml:space="preserve">  </w:t>
      </w:r>
    </w:p>
    <w:p w:rsidR="00DB600A" w:rsidRPr="00CB41E6" w:rsidRDefault="00DB600A" w:rsidP="00DB600A">
      <w:pPr>
        <w:pStyle w:val="Sansinterligne"/>
        <w:rPr>
          <w:rFonts w:ascii="Times New Roman" w:hAnsi="Times New Roman" w:cs="Times New Roman"/>
          <w:sz w:val="12"/>
          <w:szCs w:val="24"/>
        </w:rPr>
      </w:pPr>
    </w:p>
    <w:p w:rsidR="00DB600A" w:rsidRPr="00805899" w:rsidRDefault="00DB600A" w:rsidP="00DB600A">
      <w:pPr>
        <w:pStyle w:val="Sansinterligne"/>
        <w:rPr>
          <w:rFonts w:ascii="Times New Roman" w:hAnsi="Times New Roman" w:cs="Times New Roman"/>
        </w:rPr>
      </w:pPr>
      <w:r w:rsidRPr="00805899">
        <w:rPr>
          <w:rFonts w:ascii="Times New Roman" w:hAnsi="Times New Roman" w:cs="Times New Roman"/>
          <w:b/>
          <w:u w:val="single"/>
        </w:rPr>
        <w:t>Article 2</w:t>
      </w:r>
      <w:r w:rsidRPr="00805899">
        <w:rPr>
          <w:rFonts w:ascii="Times New Roman" w:hAnsi="Times New Roman" w:cs="Times New Roman"/>
          <w:vertAlign w:val="superscript"/>
        </w:rPr>
        <w:t> </w:t>
      </w:r>
      <w:r w:rsidRPr="00805899">
        <w:rPr>
          <w:rFonts w:ascii="Times New Roman" w:hAnsi="Times New Roman" w:cs="Times New Roman"/>
        </w:rPr>
        <w:t>: La présente décision sera enregistrée et publiée partout où besoin sera. /-</w:t>
      </w:r>
    </w:p>
    <w:p w:rsidR="00DB600A" w:rsidRPr="00805899" w:rsidRDefault="00DB600A" w:rsidP="00DB6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58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DB600A" w:rsidRPr="00A556CC" w:rsidRDefault="00DB600A" w:rsidP="00DB6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0589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05899">
        <w:rPr>
          <w:rFonts w:ascii="Times New Roman" w:hAnsi="Times New Roman" w:cs="Times New Roman"/>
          <w:b/>
        </w:rPr>
        <w:t>Le Directeur Général,</w:t>
      </w:r>
    </w:p>
    <w:p w:rsidR="00DB600A" w:rsidRDefault="00DB600A" w:rsidP="00DB600A">
      <w:pPr>
        <w:pStyle w:val="Sansinterligne"/>
      </w:pPr>
    </w:p>
    <w:p w:rsidR="00DB600A" w:rsidRPr="00890FF8" w:rsidRDefault="00DB600A" w:rsidP="00DB600A">
      <w:pPr>
        <w:pStyle w:val="Sansinterligne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90FF8">
        <w:rPr>
          <w:rFonts w:ascii="Times New Roman" w:hAnsi="Times New Roman" w:cs="Times New Roman"/>
          <w:b/>
          <w:sz w:val="18"/>
          <w:szCs w:val="18"/>
          <w:u w:val="single"/>
        </w:rPr>
        <w:t>Ampliations :</w:t>
      </w:r>
    </w:p>
    <w:p w:rsidR="00DB600A" w:rsidRPr="00805899" w:rsidRDefault="00DB600A" w:rsidP="00DB600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05899">
        <w:rPr>
          <w:rFonts w:ascii="Times New Roman" w:hAnsi="Times New Roman" w:cs="Times New Roman"/>
          <w:sz w:val="16"/>
          <w:szCs w:val="16"/>
        </w:rPr>
        <w:t>ARMP (pour publication)</w:t>
      </w:r>
    </w:p>
    <w:p w:rsidR="00DB600A" w:rsidRPr="00805899" w:rsidRDefault="00DB600A" w:rsidP="00DB600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05899">
        <w:rPr>
          <w:rFonts w:ascii="Times New Roman" w:hAnsi="Times New Roman" w:cs="Times New Roman"/>
          <w:sz w:val="16"/>
          <w:szCs w:val="16"/>
        </w:rPr>
        <w:t>P/CIPM</w:t>
      </w:r>
    </w:p>
    <w:p w:rsidR="00DB600A" w:rsidRDefault="00DB600A" w:rsidP="00DB600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05899">
        <w:rPr>
          <w:rFonts w:ascii="Times New Roman" w:hAnsi="Times New Roman" w:cs="Times New Roman"/>
          <w:sz w:val="16"/>
          <w:szCs w:val="16"/>
        </w:rPr>
        <w:t>Affichage</w:t>
      </w:r>
    </w:p>
    <w:p w:rsidR="00DB600A" w:rsidRDefault="00DB600A" w:rsidP="00DB600A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6392D">
        <w:rPr>
          <w:rFonts w:ascii="Times New Roman" w:hAnsi="Times New Roman" w:cs="Times New Roman"/>
          <w:sz w:val="16"/>
          <w:szCs w:val="16"/>
        </w:rPr>
        <w:t>Archives</w:t>
      </w:r>
    </w:p>
    <w:p w:rsidR="00DB600A" w:rsidRDefault="00DB600A" w:rsidP="00DB600A">
      <w:pPr>
        <w:pStyle w:val="Sansinterligne"/>
        <w:rPr>
          <w:rFonts w:ascii="Times New Roman" w:hAnsi="Times New Roman" w:cs="Times New Roman"/>
          <w:i/>
          <w:sz w:val="12"/>
          <w:szCs w:val="12"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</w:p>
    <w:p w:rsidR="00DB600A" w:rsidRPr="0085266F" w:rsidRDefault="00DB600A" w:rsidP="00DB600A">
      <w:pPr>
        <w:pStyle w:val="Sansinterligne"/>
        <w:ind w:left="-426" w:right="-426"/>
        <w:jc w:val="center"/>
        <w:rPr>
          <w:rFonts w:ascii="Times New Roman" w:hAnsi="Times New Roman" w:cs="Times New Roman"/>
          <w:b/>
        </w:rPr>
      </w:pPr>
      <w:r w:rsidRPr="0085266F">
        <w:rPr>
          <w:rFonts w:ascii="Times New Roman" w:hAnsi="Times New Roman" w:cs="Times New Roman"/>
          <w:b/>
        </w:rPr>
        <w:t>COMMUNIQUE N° _____________/24/DG/DAG/S-DAMP/</w:t>
      </w:r>
      <w:r w:rsidRPr="00771F24">
        <w:rPr>
          <w:rFonts w:ascii="Times New Roman" w:hAnsi="Times New Roman" w:cs="Times New Roman"/>
          <w:b/>
          <w:color w:val="191E1B"/>
          <w:sz w:val="24"/>
          <w:szCs w:val="24"/>
        </w:rPr>
        <w:t>DMP/SCSAM</w:t>
      </w:r>
      <w:r w:rsidRPr="0085266F">
        <w:rPr>
          <w:rFonts w:ascii="Times New Roman" w:hAnsi="Times New Roman" w:cs="Times New Roman"/>
          <w:b/>
        </w:rPr>
        <w:t>/HM DU ___________</w:t>
      </w:r>
    </w:p>
    <w:p w:rsidR="00DB600A" w:rsidRPr="0085266F" w:rsidRDefault="00DB600A" w:rsidP="00DB600A">
      <w:pPr>
        <w:pStyle w:val="Corpsdetexte"/>
        <w:kinsoku w:val="0"/>
        <w:overflowPunct w:val="0"/>
        <w:ind w:right="111"/>
        <w:jc w:val="center"/>
        <w:rPr>
          <w:rFonts w:eastAsia="Calibri"/>
          <w:b/>
          <w:sz w:val="22"/>
          <w:szCs w:val="22"/>
        </w:rPr>
      </w:pPr>
      <w:r w:rsidRPr="0085266F">
        <w:rPr>
          <w:b/>
          <w:sz w:val="22"/>
          <w:szCs w:val="22"/>
        </w:rPr>
        <w:t>PORTANT PUBLICATION DE LA DECISION DECLARANT INFRUCTUEUX L’APPEL D’OFFRES</w:t>
      </w:r>
      <w:r w:rsidRPr="0085266F">
        <w:rPr>
          <w:rFonts w:eastAsia="Calibri"/>
          <w:b/>
          <w:sz w:val="22"/>
          <w:szCs w:val="22"/>
        </w:rPr>
        <w:t xml:space="preserve"> </w:t>
      </w:r>
      <w:r w:rsidRPr="0085266F">
        <w:rPr>
          <w:b/>
          <w:sz w:val="22"/>
          <w:szCs w:val="22"/>
        </w:rPr>
        <w:t>NATIONAL OUVERT N°04/24/</w:t>
      </w:r>
      <w:r w:rsidRPr="0085266F">
        <w:rPr>
          <w:b/>
          <w:color w:val="000000" w:themeColor="text1"/>
          <w:sz w:val="22"/>
          <w:szCs w:val="22"/>
        </w:rPr>
        <w:t xml:space="preserve">AONO-AC/SDCC/CIPM DU 10/05/2024 </w:t>
      </w:r>
      <w:r w:rsidRPr="0085266F">
        <w:rPr>
          <w:rFonts w:eastAsia="Calibri"/>
          <w:b/>
          <w:sz w:val="22"/>
          <w:szCs w:val="22"/>
        </w:rPr>
        <w:t>POUR LA PASSATION D’UN ACCORD-CADRE A BONS DE COMMANDE RELATIF A LA FOURNITURE DE 4 800 000 (QUATRE MILLIONS HUIT CENT MILLE) CARTONS POUR EMBALLAGE DIAMAOR A LA SODECOTON.</w:t>
      </w:r>
    </w:p>
    <w:p w:rsidR="00DB600A" w:rsidRPr="0074652B" w:rsidRDefault="00DB600A" w:rsidP="00DB600A">
      <w:pPr>
        <w:pStyle w:val="Sansinterligne"/>
        <w:ind w:left="142" w:right="-426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DB600A" w:rsidRDefault="00DB600A" w:rsidP="00DB600A">
      <w:pPr>
        <w:pStyle w:val="Sansinterligne"/>
        <w:ind w:left="142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LE DIRECTEUR GENERAL DE LA SODECOTON COMMUNIQUE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DB600A" w:rsidRDefault="00DB600A" w:rsidP="00DB600A">
      <w:pPr>
        <w:pStyle w:val="Sansinterligne"/>
        <w:ind w:left="-426" w:right="-426"/>
        <w:jc w:val="both"/>
        <w:rPr>
          <w:sz w:val="10"/>
          <w:szCs w:val="24"/>
        </w:rPr>
      </w:pP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 w:rsidRPr="00DA2938">
        <w:rPr>
          <w:rFonts w:ascii="Times New Roman" w:hAnsi="Times New Roman" w:cs="Times New Roman"/>
          <w:sz w:val="24"/>
          <w:szCs w:val="24"/>
        </w:rPr>
        <w:t>Par Décision N°</w:t>
      </w:r>
      <w:r w:rsidRPr="00DA2938">
        <w:rPr>
          <w:rFonts w:ascii="Times New Roman" w:hAnsi="Times New Roman" w:cs="Times New Roman"/>
          <w:b/>
          <w:sz w:val="24"/>
          <w:szCs w:val="24"/>
        </w:rPr>
        <w:t>__________/</w:t>
      </w:r>
      <w:r w:rsidRPr="00DA2938">
        <w:rPr>
          <w:rFonts w:ascii="Times New Roman" w:hAnsi="Times New Roman" w:cs="Times New Roman"/>
          <w:sz w:val="24"/>
          <w:szCs w:val="24"/>
        </w:rPr>
        <w:t>24/DG/DAG/S-DAMP/</w:t>
      </w:r>
      <w:r w:rsidRPr="005E7382">
        <w:rPr>
          <w:rFonts w:ascii="Times New Roman" w:hAnsi="Times New Roman" w:cs="Times New Roman"/>
          <w:color w:val="191E1B"/>
          <w:sz w:val="24"/>
          <w:szCs w:val="24"/>
        </w:rPr>
        <w:t>DMP/SCSAM</w:t>
      </w:r>
      <w:r w:rsidRPr="00DA2938">
        <w:rPr>
          <w:rFonts w:ascii="Times New Roman" w:hAnsi="Times New Roman" w:cs="Times New Roman"/>
          <w:sz w:val="24"/>
          <w:szCs w:val="24"/>
        </w:rPr>
        <w:t>/HM du___________ l’Appel d’Offres National Ouvert N°04/24/</w:t>
      </w:r>
      <w:r w:rsidRPr="00DA2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AONO-AC/SDCC/CIPM du 10/05/2024 </w:t>
      </w:r>
      <w:r w:rsidRPr="00DA2938">
        <w:rPr>
          <w:rFonts w:ascii="Times New Roman" w:hAnsi="Times New Roman" w:cs="Times New Roman"/>
          <w:sz w:val="24"/>
          <w:szCs w:val="24"/>
        </w:rPr>
        <w:t>est</w:t>
      </w:r>
      <w:r w:rsidRPr="00A84B53">
        <w:rPr>
          <w:rFonts w:ascii="Times New Roman" w:hAnsi="Times New Roman" w:cs="Times New Roman"/>
          <w:sz w:val="24"/>
          <w:szCs w:val="24"/>
        </w:rPr>
        <w:t xml:space="preserve"> déclaré infructueux</w:t>
      </w:r>
      <w:r w:rsidRPr="00A84B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84B53">
        <w:rPr>
          <w:rFonts w:ascii="Times New Roman" w:hAnsi="Times New Roman" w:cs="Times New Roman"/>
          <w:sz w:val="24"/>
          <w:szCs w:val="24"/>
        </w:rPr>
        <w:t xml:space="preserve">conformément aux dispositions de l’article 52 alinéa 1 du Décret N°2018/355 du 12 juin 2018, pour </w:t>
      </w:r>
      <w:r w:rsidRPr="005B6301">
        <w:rPr>
          <w:rFonts w:ascii="Times New Roman" w:hAnsi="Times New Roman" w:cs="Times New Roman"/>
          <w:sz w:val="24"/>
          <w:szCs w:val="24"/>
        </w:rPr>
        <w:t>offre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reçue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non conforme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 dossier </w:t>
      </w:r>
      <w:r w:rsidRPr="005B6301">
        <w:rPr>
          <w:rFonts w:ascii="Times New Roman" w:hAnsi="Times New Roman" w:cs="Times New Roman"/>
          <w:sz w:val="24"/>
          <w:szCs w:val="24"/>
        </w:rPr>
        <w:t>de consultation</w:t>
      </w:r>
      <w:r w:rsidRPr="00805899">
        <w:rPr>
          <w:rFonts w:ascii="Times New Roman" w:hAnsi="Times New Roman" w:cs="Times New Roman"/>
        </w:rPr>
        <w:t xml:space="preserve">.  </w:t>
      </w:r>
      <w:r w:rsidRPr="002B4390">
        <w:rPr>
          <w:rFonts w:ascii="Times New Roman" w:hAnsi="Times New Roman" w:cs="Times New Roman"/>
        </w:rPr>
        <w:t xml:space="preserve"> </w:t>
      </w:r>
    </w:p>
    <w:p w:rsidR="00DB600A" w:rsidRDefault="00DB600A" w:rsidP="00DB600A">
      <w:pPr>
        <w:pStyle w:val="Sansinterligne"/>
        <w:ind w:left="-426" w:right="-426"/>
        <w:jc w:val="both"/>
        <w:rPr>
          <w:rFonts w:ascii="Times New Roman" w:hAnsi="Times New Roman" w:cs="Times New Roman"/>
        </w:rPr>
      </w:pPr>
      <w:r w:rsidRPr="00805899">
        <w:rPr>
          <w:rFonts w:ascii="Times New Roman" w:hAnsi="Times New Roman" w:cs="Times New Roman"/>
        </w:rPr>
        <w:t xml:space="preserve">  </w:t>
      </w: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864"/>
        <w:gridCol w:w="2502"/>
        <w:gridCol w:w="6553"/>
      </w:tblGrid>
      <w:tr w:rsidR="00DB600A" w:rsidTr="00D137AE">
        <w:tc>
          <w:tcPr>
            <w:tcW w:w="0" w:type="auto"/>
          </w:tcPr>
          <w:p w:rsidR="00DB600A" w:rsidRPr="007C10E0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 w:rsidRPr="007C10E0">
              <w:rPr>
                <w:rFonts w:ascii="Times New Roman" w:hAnsi="Times New Roman" w:cs="Times New Roman"/>
                <w:b/>
              </w:rPr>
              <w:t xml:space="preserve">Lot </w:t>
            </w:r>
          </w:p>
        </w:tc>
        <w:tc>
          <w:tcPr>
            <w:tcW w:w="2392" w:type="dxa"/>
          </w:tcPr>
          <w:p w:rsidR="00DB600A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</w:rPr>
            </w:pPr>
            <w:r w:rsidRPr="00FA6BAE">
              <w:rPr>
                <w:rFonts w:ascii="Times New Roman" w:hAnsi="Times New Roman" w:cs="Times New Roman"/>
                <w:b/>
                <w:sz w:val="18"/>
                <w:szCs w:val="18"/>
              </w:rPr>
              <w:t>SOUMISSIONNAIRE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6663" w:type="dxa"/>
          </w:tcPr>
          <w:p w:rsidR="00DB600A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</w:rPr>
            </w:pPr>
            <w:r w:rsidRPr="00FA6BAE">
              <w:rPr>
                <w:rFonts w:ascii="Times New Roman" w:hAnsi="Times New Roman" w:cs="Times New Roman"/>
                <w:b/>
                <w:sz w:val="18"/>
                <w:szCs w:val="18"/>
              </w:rPr>
              <w:t>MOTIFS</w:t>
            </w:r>
          </w:p>
        </w:tc>
      </w:tr>
      <w:tr w:rsidR="00DB600A" w:rsidTr="00D137AE">
        <w:tc>
          <w:tcPr>
            <w:tcW w:w="0" w:type="auto"/>
            <w:vMerge w:val="restart"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</w:p>
          <w:p w:rsidR="00DB600A" w:rsidRPr="007C10E0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Unique</w:t>
            </w:r>
          </w:p>
        </w:tc>
        <w:tc>
          <w:tcPr>
            <w:tcW w:w="2392" w:type="dxa"/>
          </w:tcPr>
          <w:p w:rsidR="00DB600A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METROPOLITAIN </w:t>
            </w:r>
          </w:p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PLASTICS</w:t>
            </w:r>
          </w:p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141CB3">
              <w:rPr>
                <w:rFonts w:ascii="Times New Roman" w:hAnsi="Times New Roman" w:cs="Times New Roman"/>
                <w:b/>
              </w:rPr>
              <w:t xml:space="preserve">BP : </w:t>
            </w:r>
            <w:r>
              <w:rPr>
                <w:rFonts w:ascii="Times New Roman" w:hAnsi="Times New Roman" w:cs="Times New Roman"/>
                <w:b/>
              </w:rPr>
              <w:t>398 Limbe</w:t>
            </w:r>
          </w:p>
        </w:tc>
        <w:tc>
          <w:tcPr>
            <w:tcW w:w="6663" w:type="dxa"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 w:rsidRPr="008019D9">
              <w:rPr>
                <w:rFonts w:ascii="Times New Roman" w:hAnsi="Times New Roman" w:cs="Times New Roman"/>
                <w:b/>
              </w:rPr>
              <w:t>Eliminé pour non-satisfaction d</w:t>
            </w:r>
            <w:r>
              <w:rPr>
                <w:rFonts w:ascii="Times New Roman" w:hAnsi="Times New Roman" w:cs="Times New Roman"/>
                <w:b/>
              </w:rPr>
              <w:t>es</w:t>
            </w:r>
            <w:r w:rsidRPr="008019D9">
              <w:rPr>
                <w:rFonts w:ascii="Times New Roman" w:hAnsi="Times New Roman" w:cs="Times New Roman"/>
                <w:b/>
              </w:rPr>
              <w:t xml:space="preserve"> critère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8019D9">
              <w:rPr>
                <w:rFonts w:ascii="Times New Roman" w:hAnsi="Times New Roman" w:cs="Times New Roman"/>
                <w:b/>
              </w:rPr>
              <w:t xml:space="preserve"> éliminatoire</w:t>
            </w:r>
            <w:r>
              <w:rPr>
                <w:rFonts w:ascii="Times New Roman" w:hAnsi="Times New Roman" w:cs="Times New Roman"/>
                <w:b/>
              </w:rPr>
              <w:t>s r</w:t>
            </w:r>
            <w:r w:rsidRPr="008019D9">
              <w:rPr>
                <w:rFonts w:ascii="Times New Roman" w:hAnsi="Times New Roman" w:cs="Times New Roman"/>
                <w:b/>
              </w:rPr>
              <w:t>elatif</w:t>
            </w:r>
            <w:r>
              <w:rPr>
                <w:rFonts w:ascii="Times New Roman" w:hAnsi="Times New Roman" w:cs="Times New Roman"/>
                <w:b/>
              </w:rPr>
              <w:t xml:space="preserve">s aux échantillons (nombre insuffisant) et aux spécifications techniques </w:t>
            </w: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(non-conformité de certaines caractéristiques).</w:t>
            </w:r>
          </w:p>
        </w:tc>
      </w:tr>
      <w:tr w:rsidR="00DB600A" w:rsidTr="00D137AE">
        <w:tc>
          <w:tcPr>
            <w:tcW w:w="0" w:type="auto"/>
            <w:vMerge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PACK INDUSTRY</w:t>
            </w:r>
          </w:p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141CB3">
              <w:rPr>
                <w:rFonts w:ascii="Times New Roman" w:hAnsi="Times New Roman" w:cs="Times New Roman"/>
                <w:b/>
              </w:rPr>
              <w:t xml:space="preserve">BP : </w:t>
            </w:r>
            <w:r>
              <w:rPr>
                <w:rFonts w:ascii="Times New Roman" w:hAnsi="Times New Roman" w:cs="Times New Roman"/>
                <w:b/>
              </w:rPr>
              <w:t>12342</w:t>
            </w:r>
            <w:r w:rsidRPr="00141CB3">
              <w:rPr>
                <w:rFonts w:ascii="Times New Roman" w:hAnsi="Times New Roman" w:cs="Times New Roman"/>
                <w:b/>
              </w:rPr>
              <w:t xml:space="preserve"> Douala</w:t>
            </w:r>
          </w:p>
        </w:tc>
        <w:tc>
          <w:tcPr>
            <w:tcW w:w="6663" w:type="dxa"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 w:rsidRPr="008019D9">
              <w:rPr>
                <w:rFonts w:ascii="Times New Roman" w:hAnsi="Times New Roman" w:cs="Times New Roman"/>
                <w:b/>
              </w:rPr>
              <w:t>Eliminé pour non-satisfaction du critère éliminatoire relatif</w:t>
            </w: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  <w:r w:rsidRPr="008019D9">
              <w:rPr>
                <w:rFonts w:ascii="Times New Roman" w:hAnsi="Times New Roman" w:cs="Times New Roman"/>
                <w:b/>
              </w:rPr>
              <w:t xml:space="preserve">aux </w:t>
            </w:r>
            <w:r>
              <w:rPr>
                <w:rFonts w:ascii="Times New Roman" w:hAnsi="Times New Roman" w:cs="Times New Roman"/>
                <w:b/>
              </w:rPr>
              <w:t>échantillons</w:t>
            </w:r>
            <w:r w:rsidRPr="008019D9">
              <w:rPr>
                <w:rFonts w:ascii="Times New Roman" w:hAnsi="Times New Roman" w:cs="Times New Roman"/>
                <w:b/>
              </w:rPr>
              <w:t> (absence des échantillons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) ;</w:t>
            </w:r>
          </w:p>
        </w:tc>
      </w:tr>
      <w:tr w:rsidR="00DB600A" w:rsidTr="00D137AE">
        <w:tc>
          <w:tcPr>
            <w:tcW w:w="0" w:type="auto"/>
            <w:vMerge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DB600A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GROUPEMENT</w:t>
            </w:r>
          </w:p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SALAM/MULTIPRINT</w:t>
            </w:r>
          </w:p>
          <w:p w:rsidR="00DB600A" w:rsidRPr="00141CB3" w:rsidRDefault="00DB600A" w:rsidP="00D137AE">
            <w:pPr>
              <w:pStyle w:val="Sansinterligne"/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141CB3">
              <w:rPr>
                <w:rFonts w:ascii="Times New Roman" w:hAnsi="Times New Roman" w:cs="Times New Roman"/>
                <w:b/>
              </w:rPr>
              <w:t>BP :</w:t>
            </w:r>
            <w:r>
              <w:rPr>
                <w:rFonts w:ascii="Times New Roman" w:hAnsi="Times New Roman" w:cs="Times New Roman"/>
                <w:b/>
              </w:rPr>
              <w:t xml:space="preserve"> 603 Garoua</w:t>
            </w:r>
          </w:p>
        </w:tc>
        <w:tc>
          <w:tcPr>
            <w:tcW w:w="6663" w:type="dxa"/>
          </w:tcPr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 w:rsidRPr="008019D9">
              <w:rPr>
                <w:rFonts w:ascii="Times New Roman" w:hAnsi="Times New Roman" w:cs="Times New Roman"/>
                <w:b/>
              </w:rPr>
              <w:t>Eliminé pour non-satisfaction du critère éliminatoire relatif</w:t>
            </w: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  <w:b/>
              </w:rPr>
            </w:pPr>
            <w:r w:rsidRPr="008019D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019D9">
              <w:rPr>
                <w:rFonts w:ascii="Times New Roman" w:hAnsi="Times New Roman" w:cs="Times New Roman"/>
                <w:b/>
              </w:rPr>
              <w:t>aux</w:t>
            </w:r>
            <w:proofErr w:type="gramEnd"/>
            <w:r w:rsidRPr="008019D9">
              <w:rPr>
                <w:rFonts w:ascii="Times New Roman" w:hAnsi="Times New Roman" w:cs="Times New Roman"/>
                <w:b/>
              </w:rPr>
              <w:t xml:space="preserve"> caractéristiques techniques </w:t>
            </w:r>
            <w:r>
              <w:rPr>
                <w:rFonts w:ascii="Times New Roman" w:hAnsi="Times New Roman" w:cs="Times New Roman"/>
                <w:b/>
              </w:rPr>
              <w:t>sur la base de</w:t>
            </w:r>
            <w:r w:rsidRPr="008019D9">
              <w:rPr>
                <w:rFonts w:ascii="Times New Roman" w:hAnsi="Times New Roman" w:cs="Times New Roman"/>
                <w:b/>
              </w:rPr>
              <w:t xml:space="preserve"> l'échantillon </w:t>
            </w:r>
          </w:p>
          <w:p w:rsidR="00DB600A" w:rsidRDefault="00DB600A" w:rsidP="00D137AE">
            <w:pPr>
              <w:pStyle w:val="Sansinterligne"/>
              <w:ind w:right="-426"/>
              <w:jc w:val="both"/>
              <w:rPr>
                <w:rFonts w:ascii="Times New Roman" w:hAnsi="Times New Roman" w:cs="Times New Roman"/>
              </w:rPr>
            </w:pPr>
            <w:r w:rsidRPr="008019D9">
              <w:rPr>
                <w:rFonts w:ascii="Times New Roman" w:hAnsi="Times New Roman" w:cs="Times New Roman"/>
                <w:b/>
              </w:rPr>
              <w:t xml:space="preserve">fourni (non-conformité </w:t>
            </w:r>
            <w:r>
              <w:rPr>
                <w:rFonts w:ascii="Times New Roman" w:hAnsi="Times New Roman" w:cs="Times New Roman"/>
                <w:b/>
              </w:rPr>
              <w:t>de certaines caractéristiques</w:t>
            </w:r>
            <w:r w:rsidRPr="008019D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;</w:t>
            </w:r>
          </w:p>
        </w:tc>
      </w:tr>
    </w:tbl>
    <w:p w:rsidR="00FB2733" w:rsidRDefault="00FB2733"/>
    <w:sectPr w:rsidR="00FB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4C2"/>
    <w:multiLevelType w:val="hybridMultilevel"/>
    <w:tmpl w:val="D780C698"/>
    <w:lvl w:ilvl="0" w:tplc="6924020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0A"/>
    <w:rsid w:val="00DB600A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9244"/>
  <w15:chartTrackingRefBased/>
  <w15:docId w15:val="{0B4F8B63-BD07-49E6-8E92-88FD2DF5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B600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B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qFormat/>
    <w:rsid w:val="00DB600A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B600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Mouhammad Houlsora</dc:creator>
  <cp:keywords/>
  <dc:description/>
  <cp:lastModifiedBy>Mouhammad Houlsora</cp:lastModifiedBy>
  <cp:revision>1</cp:revision>
  <dcterms:created xsi:type="dcterms:W3CDTF">2024-10-15T09:45:00Z</dcterms:created>
  <dcterms:modified xsi:type="dcterms:W3CDTF">2024-10-15T09:47:00Z</dcterms:modified>
</cp:coreProperties>
</file>